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FC" w:rsidRPr="00C30F1F" w:rsidRDefault="00085BFC" w:rsidP="00085BFC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proofErr w:type="spellStart"/>
      <w:proofErr w:type="gramStart"/>
      <w:r w:rsidRPr="00C30F1F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C30F1F">
        <w:rPr>
          <w:rFonts w:ascii="GHEA Grapalat" w:hAnsi="GHEA Grapalat" w:cs="Sylfaen"/>
          <w:sz w:val="20"/>
          <w:szCs w:val="20"/>
        </w:rPr>
        <w:t xml:space="preserve">  N</w:t>
      </w:r>
      <w:proofErr w:type="gramEnd"/>
      <w:r w:rsidRPr="00C30F1F">
        <w:rPr>
          <w:rFonts w:ascii="GHEA Grapalat" w:hAnsi="GHEA Grapalat" w:cs="Sylfaen"/>
          <w:sz w:val="20"/>
          <w:szCs w:val="20"/>
        </w:rPr>
        <w:t xml:space="preserve"> </w:t>
      </w:r>
      <w:r w:rsidR="00201894">
        <w:rPr>
          <w:rFonts w:ascii="GHEA Grapalat" w:hAnsi="GHEA Grapalat" w:cs="Sylfaen"/>
          <w:sz w:val="20"/>
          <w:szCs w:val="20"/>
        </w:rPr>
        <w:t>9</w:t>
      </w:r>
    </w:p>
    <w:p w:rsidR="00085BFC" w:rsidRPr="00C30F1F" w:rsidRDefault="00085BFC" w:rsidP="00085BFC">
      <w:pPr>
        <w:pStyle w:val="a4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C30F1F">
        <w:rPr>
          <w:rFonts w:ascii="GHEA Grapalat" w:eastAsia="Calibri" w:hAnsi="GHEA Grapalat" w:cs="Sylfaen"/>
          <w:sz w:val="20"/>
          <w:szCs w:val="20"/>
        </w:rPr>
        <w:t>ՀՀ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Կոտայքի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մարզի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Ծաղկաձոր</w:t>
      </w:r>
      <w:proofErr w:type="spellEnd"/>
    </w:p>
    <w:p w:rsidR="00085BFC" w:rsidRPr="00C30F1F" w:rsidRDefault="00085BFC" w:rsidP="00085BFC">
      <w:pPr>
        <w:pStyle w:val="a4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</w:rPr>
        <w:t xml:space="preserve">       </w:t>
      </w:r>
      <w:proofErr w:type="spellStart"/>
      <w:proofErr w:type="gramStart"/>
      <w:r w:rsidRPr="00C30F1F">
        <w:rPr>
          <w:rFonts w:ascii="GHEA Grapalat" w:eastAsia="Calibri" w:hAnsi="GHEA Grapalat" w:cs="Sylfaen"/>
          <w:sz w:val="20"/>
          <w:szCs w:val="20"/>
        </w:rPr>
        <w:t>համայնքի</w:t>
      </w:r>
      <w:proofErr w:type="spellEnd"/>
      <w:proofErr w:type="gramEnd"/>
      <w:r w:rsidRPr="00C30F1F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ղեկավարի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2022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թվականի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փետրվարի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17-ի 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թիվ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194 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որոշման</w:t>
      </w:r>
      <w:proofErr w:type="spellEnd"/>
    </w:p>
    <w:p w:rsidR="00CC4CD6" w:rsidRPr="00085BFC" w:rsidRDefault="00CC4CD6" w:rsidP="00CC4CD6">
      <w:pPr>
        <w:jc w:val="right"/>
        <w:rPr>
          <w:rFonts w:ascii="Sylfaen" w:hAnsi="Sylfaen" w:cs="Sylfaen"/>
          <w:sz w:val="18"/>
          <w:szCs w:val="18"/>
        </w:rPr>
      </w:pPr>
    </w:p>
    <w:p w:rsidR="000846E6" w:rsidRPr="00CC4CD6" w:rsidRDefault="000846E6" w:rsidP="00CC4CD6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right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85BFC">
        <w:rPr>
          <w:rFonts w:ascii="Sylfaen" w:hAnsi="Sylfaen" w:cs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</w:p>
    <w:p w:rsidR="00B31A32" w:rsidRPr="00B31A32" w:rsidRDefault="00CC4CD6" w:rsidP="00B31A32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B31A32" w:rsidRPr="00B31A32">
        <w:rPr>
          <w:rFonts w:ascii="Sylfaen" w:hAnsi="Sylfaen" w:cs="Sylfaen"/>
          <w:sz w:val="18"/>
          <w:szCs w:val="18"/>
        </w:rPr>
        <w:t>ԶԱՐԳԱՑՄԱՆ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B31A32" w:rsidRPr="00B31A32">
        <w:rPr>
          <w:rFonts w:ascii="Sylfaen" w:hAnsi="Sylfaen" w:cs="Sylfaen"/>
          <w:sz w:val="18"/>
          <w:szCs w:val="18"/>
        </w:rPr>
        <w:t>ԾՐԱԳՐԵՐԻ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085BFC">
        <w:rPr>
          <w:rFonts w:ascii="Sylfaen" w:hAnsi="Sylfaen" w:cs="Sylfaen"/>
          <w:sz w:val="18"/>
          <w:szCs w:val="18"/>
        </w:rPr>
        <w:t>ԶԲՈՍԱՇՐՋՈՒԹՅԱՆ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 xml:space="preserve">,  </w:t>
      </w:r>
      <w:r w:rsidR="00B31A32" w:rsidRPr="00B31A32">
        <w:rPr>
          <w:rFonts w:ascii="Sylfaen" w:hAnsi="Sylfaen" w:cs="Sylfaen"/>
          <w:sz w:val="18"/>
          <w:szCs w:val="18"/>
        </w:rPr>
        <w:t>ԱՌԵՎՏՐԻ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>,</w:t>
      </w:r>
    </w:p>
    <w:p w:rsidR="00CC4CD6" w:rsidRPr="00C274B8" w:rsidRDefault="00B31A32" w:rsidP="00B31A32">
      <w:pPr>
        <w:jc w:val="center"/>
        <w:rPr>
          <w:rFonts w:ascii="Sylfaen" w:hAnsi="Sylfaen"/>
          <w:sz w:val="18"/>
          <w:szCs w:val="18"/>
          <w:lang w:val="fr-FR"/>
        </w:rPr>
      </w:pP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B31A32">
        <w:rPr>
          <w:rFonts w:ascii="Sylfaen" w:hAnsi="Sylfaen" w:cs="Sylfaen"/>
          <w:sz w:val="18"/>
          <w:szCs w:val="18"/>
        </w:rPr>
        <w:t>ՍՊԱՍԱՐԿՄԱՆ</w:t>
      </w: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B31A32">
        <w:rPr>
          <w:rFonts w:ascii="Sylfaen" w:hAnsi="Sylfaen" w:cs="Sylfaen"/>
          <w:sz w:val="18"/>
          <w:szCs w:val="18"/>
        </w:rPr>
        <w:t>ԵՎ</w:t>
      </w: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B31A32">
        <w:rPr>
          <w:rFonts w:ascii="Sylfaen" w:hAnsi="Sylfaen" w:cs="Sylfaen"/>
          <w:sz w:val="18"/>
          <w:szCs w:val="18"/>
        </w:rPr>
        <w:t>ԳՈՎԱԶԴԻ</w:t>
      </w: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CC4CD6"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CC4CD6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CC4CD6"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="00CC4CD6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CC4CD6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B31A32" w:rsidP="00CC4CD6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2 . 3 - </w:t>
      </w:r>
      <w:r w:rsidR="00557E72">
        <w:rPr>
          <w:rFonts w:ascii="Sylfaen" w:hAnsi="Sylfaen"/>
          <w:sz w:val="18"/>
          <w:szCs w:val="18"/>
          <w:lang w:val="fr-FR"/>
        </w:rPr>
        <w:t>4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85BFC">
        <w:rPr>
          <w:rFonts w:ascii="Sylfaen" w:hAnsi="Sylfaen" w:cs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E5424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E5424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E542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B31A32">
        <w:rPr>
          <w:rFonts w:ascii="Sylfaen" w:hAnsi="Sylfaen"/>
          <w:sz w:val="18"/>
          <w:szCs w:val="18"/>
        </w:rPr>
        <w:t>զարգացման</w:t>
      </w:r>
      <w:proofErr w:type="spellEnd"/>
      <w:r w:rsidR="00B31A32" w:rsidRPr="00557E72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="00B31A32">
        <w:rPr>
          <w:rFonts w:ascii="Sylfaen" w:hAnsi="Sylfaen"/>
          <w:sz w:val="18"/>
          <w:szCs w:val="18"/>
        </w:rPr>
        <w:t>ծրագրերի</w:t>
      </w:r>
      <w:proofErr w:type="spellEnd"/>
      <w:r w:rsidR="00B31A32" w:rsidRPr="00557E72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5BFC">
        <w:rPr>
          <w:rFonts w:ascii="Sylfaen" w:hAnsi="Sylfaen"/>
          <w:sz w:val="18"/>
          <w:szCs w:val="18"/>
        </w:rPr>
        <w:t>զբոսաշրջության</w:t>
      </w:r>
      <w:proofErr w:type="spellEnd"/>
      <w:r w:rsidR="00B31A32" w:rsidRPr="00557E72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B31A32">
        <w:rPr>
          <w:rFonts w:ascii="Sylfaen" w:hAnsi="Sylfaen"/>
          <w:sz w:val="18"/>
          <w:szCs w:val="18"/>
        </w:rPr>
        <w:t>առևտրի</w:t>
      </w:r>
      <w:proofErr w:type="spellEnd"/>
      <w:r w:rsidR="00B31A32" w:rsidRPr="00557E72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B31A32">
        <w:rPr>
          <w:rFonts w:ascii="Sylfaen" w:hAnsi="Sylfaen" w:cs="Sylfaen"/>
          <w:sz w:val="18"/>
          <w:szCs w:val="18"/>
        </w:rPr>
        <w:t>սպասարկման</w:t>
      </w:r>
      <w:proofErr w:type="spellEnd"/>
      <w:r w:rsidR="00B31A32" w:rsidRPr="00557E72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B31A32">
        <w:rPr>
          <w:rFonts w:ascii="Sylfaen" w:hAnsi="Sylfaen" w:cs="Sylfaen"/>
          <w:sz w:val="18"/>
          <w:szCs w:val="18"/>
        </w:rPr>
        <w:t>և</w:t>
      </w:r>
      <w:r w:rsidR="00B31A32" w:rsidRPr="00557E72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B31A32">
        <w:rPr>
          <w:rFonts w:ascii="Sylfaen" w:hAnsi="Sylfaen" w:cs="Sylfaen"/>
          <w:sz w:val="18"/>
          <w:szCs w:val="18"/>
        </w:rPr>
        <w:t>գովազդի</w:t>
      </w:r>
      <w:proofErr w:type="spellEnd"/>
      <w:r w:rsidR="00B31A32" w:rsidRPr="00557E72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="00E5424B">
        <w:rPr>
          <w:rFonts w:ascii="Sylfaen" w:hAnsi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E5424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E5424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E542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line="360" w:lineRule="auto"/>
        <w:ind w:right="67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0248C">
        <w:rPr>
          <w:rFonts w:ascii="Sylfaen" w:hAnsi="Sylfaen" w:cs="Sylfaen"/>
          <w:sz w:val="18"/>
          <w:szCs w:val="18"/>
          <w:lang w:val="fr-FR"/>
        </w:rPr>
        <w:t xml:space="preserve">գլխավոր կամ առաջատար մասնագետը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092CCA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CC4CD6" w:rsidRDefault="00CC4CD6" w:rsidP="00CC4CD6">
      <w:pPr>
        <w:shd w:val="clear" w:color="auto" w:fill="FFFFFF"/>
        <w:ind w:right="24"/>
        <w:jc w:val="both"/>
        <w:rPr>
          <w:rFonts w:ascii="Sylfaen" w:hAnsi="Sylfaen" w:cs="Arial Armenia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131E07" w:rsidRPr="00C274B8" w:rsidRDefault="00131E07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Arial Armenian"/>
          <w:sz w:val="18"/>
          <w:szCs w:val="18"/>
          <w:lang w:val="fr-FR"/>
        </w:rPr>
        <w:t xml:space="preserve">     Բաժնի գլխավոր  մասնագետը բաժնի պետի բացակայության դեպքում փոխարինում է նրան՝ քարտուղարի հայեցողությամբ :</w:t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օժանդակում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ավելի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ցածր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զբաղեցնող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իրականցնում </w:t>
      </w:r>
      <w:r w:rsidR="00085BFC">
        <w:rPr>
          <w:rFonts w:ascii="Sylfaen" w:hAnsi="Sylfaen" w:cs="Sylfaen"/>
          <w:sz w:val="18"/>
          <w:szCs w:val="18"/>
          <w:lang w:val="fr-FR"/>
        </w:rPr>
        <w:t xml:space="preserve">է </w:t>
      </w:r>
      <w:r w:rsidRPr="00C274B8">
        <w:rPr>
          <w:rFonts w:ascii="Sylfaen" w:hAnsi="Sylfaen" w:cs="Sylfaen"/>
          <w:sz w:val="18"/>
          <w:szCs w:val="18"/>
          <w:lang w:val="fr-FR"/>
        </w:rPr>
        <w:t>առևտրի/ հանրային սննդի, վառելիքի , թանկարժեք մետաղների/ օբյեկտներում տեղական տուրքերի գանձման,  սանիտարահիգիենիկ պայմանների վերահսկման աշխատանքների: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վերապահված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առանձին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գալիս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D0FB1" w:rsidRDefault="004D0FB1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D0FB1" w:rsidRDefault="004D0FB1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վերլուծմանը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CC4CD6" w:rsidRPr="0026423D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26423D">
        <w:rPr>
          <w:rFonts w:ascii="Sylfaen" w:hAnsi="Sylfaen"/>
          <w:sz w:val="18"/>
          <w:szCs w:val="18"/>
          <w:lang w:val="fr-FR"/>
        </w:rPr>
        <w:t xml:space="preserve">    10. </w:t>
      </w:r>
      <w:r w:rsidRPr="0026423D">
        <w:rPr>
          <w:rFonts w:ascii="Sylfaen" w:hAnsi="Sylfaen" w:cs="Sylfaen"/>
          <w:sz w:val="18"/>
          <w:szCs w:val="18"/>
          <w:lang w:val="fr-FR"/>
        </w:rPr>
        <w:t>Բաժնի</w:t>
      </w:r>
      <w:r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Pr="0026423D">
        <w:rPr>
          <w:rFonts w:ascii="Sylfaen" w:hAnsi="Sylfaen" w:cs="Sylfaen"/>
          <w:sz w:val="18"/>
          <w:szCs w:val="18"/>
          <w:lang w:val="fr-FR"/>
        </w:rPr>
        <w:t>գլխավոր</w:t>
      </w:r>
      <w:r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Pr="0026423D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CC4CD6" w:rsidRPr="0026423D" w:rsidRDefault="00CC4CD6" w:rsidP="00CC4CD6">
      <w:pPr>
        <w:widowControl w:val="0"/>
        <w:shd w:val="clear" w:color="auto" w:fill="FFFFFF"/>
        <w:ind w:left="58"/>
        <w:jc w:val="both"/>
        <w:rPr>
          <w:rFonts w:ascii="Sylfaen" w:hAnsi="Sylfaen"/>
          <w:sz w:val="18"/>
          <w:szCs w:val="18"/>
          <w:lang w:val="fr-FR"/>
        </w:rPr>
      </w:pPr>
      <w:r w:rsidRPr="0026423D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26423D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0846E6" w:rsidRPr="0026423D">
        <w:rPr>
          <w:rFonts w:ascii="Sylfaen" w:hAnsi="Sylfaen" w:cs="Sylfaen"/>
          <w:sz w:val="18"/>
          <w:szCs w:val="18"/>
        </w:rPr>
        <w:t>ունի</w:t>
      </w:r>
      <w:proofErr w:type="spellEnd"/>
      <w:r w:rsidR="000846E6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բարձրագույն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,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համայնքային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ծառայության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պետական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ծառայության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պաշտոններում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առնվազն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երկու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տարվա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ստաժ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վերջին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երեք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տարվա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ընթացքում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քաղաքական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վարչական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հայեցողական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ինքնավար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պաշտոններում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առնվազն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մեկ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տարվա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ստաժ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վերջին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ութ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տարվա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ընթացքում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համայնքի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ավագանու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անդամի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գործունեության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առնվազն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երկու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տարվա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փորձ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կամ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առնվազն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երեք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տարվա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մասնագիտական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0846E6" w:rsidRPr="0026423D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846E6" w:rsidRPr="0026423D">
        <w:rPr>
          <w:rFonts w:ascii="Sylfaen" w:hAnsi="Sylfaen"/>
          <w:sz w:val="18"/>
          <w:szCs w:val="18"/>
          <w:shd w:val="clear" w:color="auto" w:fill="FFFFFF"/>
        </w:rPr>
        <w:t>ստաժ</w:t>
      </w:r>
      <w:proofErr w:type="spellEnd"/>
      <w:r w:rsidR="000846E6" w:rsidRPr="0026423D">
        <w:rPr>
          <w:rFonts w:ascii="Sylfaen" w:hAnsi="Sylfaen"/>
          <w:sz w:val="18"/>
          <w:szCs w:val="18"/>
          <w:lang w:val="fr-FR"/>
        </w:rPr>
        <w:t>.</w:t>
      </w:r>
    </w:p>
    <w:p w:rsidR="00CC4CD6" w:rsidRPr="0026423D" w:rsidRDefault="00CC4CD6" w:rsidP="00CC4CD6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26423D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26423D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26423D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4554B9" w:rsidRPr="0026423D">
        <w:rPr>
          <w:rFonts w:ascii="Sylfaen" w:hAnsi="Sylfaen"/>
          <w:iCs/>
          <w:sz w:val="18"/>
          <w:szCs w:val="18"/>
        </w:rPr>
        <w:t>ունի</w:t>
      </w:r>
      <w:proofErr w:type="spellEnd"/>
      <w:r w:rsidR="004554B9" w:rsidRPr="0026423D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4554B9" w:rsidRPr="0026423D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hy-AM"/>
        </w:rPr>
        <w:t>»</w:t>
      </w:r>
      <w:r w:rsidR="004554B9" w:rsidRPr="0026423D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Տեղական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>»</w:t>
      </w:r>
      <w:r w:rsidR="004554B9" w:rsidRPr="0026423D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Հանրային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>»</w:t>
      </w:r>
      <w:r w:rsidR="004554B9" w:rsidRPr="0026423D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4554B9" w:rsidRPr="0026423D">
        <w:rPr>
          <w:rFonts w:ascii="Sylfaen" w:hAnsi="Sylfaen"/>
          <w:sz w:val="18"/>
          <w:szCs w:val="18"/>
        </w:rPr>
        <w:t>Նորմատիվ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/>
          <w:sz w:val="18"/>
          <w:szCs w:val="18"/>
        </w:rPr>
        <w:t>ի</w:t>
      </w:r>
      <w:r w:rsidR="004554B9" w:rsidRPr="0026423D">
        <w:rPr>
          <w:rFonts w:ascii="Sylfaen" w:hAnsi="Sylfaen" w:cs="Sylfaen"/>
          <w:sz w:val="18"/>
          <w:szCs w:val="18"/>
        </w:rPr>
        <w:t>րավական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ակտերի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>»</w:t>
      </w:r>
      <w:r w:rsidR="004554B9" w:rsidRPr="0026423D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 w:cs="Sylfaen"/>
          <w:sz w:val="18"/>
          <w:szCs w:val="18"/>
        </w:rPr>
        <w:t>և</w:t>
      </w:r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վարչական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վարույթի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>»</w:t>
      </w:r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Առևտրի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 w:cs="Sylfaen"/>
          <w:sz w:val="18"/>
          <w:szCs w:val="18"/>
        </w:rPr>
        <w:t>և</w:t>
      </w:r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ծառայությունների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>», «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Զբոսաշրջության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 w:cs="Sylfaen"/>
          <w:sz w:val="18"/>
          <w:szCs w:val="18"/>
        </w:rPr>
        <w:t>և</w:t>
      </w:r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զբոսաշրջային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գործունեության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մասին</w:t>
      </w:r>
      <w:proofErr w:type="spellEnd"/>
      <w:r w:rsidR="004554B9" w:rsidRPr="0026423D">
        <w:rPr>
          <w:rFonts w:ascii="Sylfaen" w:hAnsi="Sylfaen" w:cs="Sylfaen"/>
          <w:sz w:val="18"/>
          <w:szCs w:val="18"/>
          <w:lang w:val="fr-FR"/>
        </w:rPr>
        <w:t xml:space="preserve">»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="004554B9" w:rsidRPr="0026423D">
        <w:rPr>
          <w:rFonts w:ascii="Sylfaen" w:hAnsi="Sylfaen" w:cs="Sylfaen"/>
          <w:sz w:val="18"/>
          <w:szCs w:val="18"/>
        </w:rPr>
        <w:t>և</w:t>
      </w:r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իր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հետ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կապված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այլ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իրավական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ակտերի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ինչպես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նաև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տարբեր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4554B9" w:rsidRPr="0026423D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4554B9" w:rsidRPr="0026423D">
        <w:rPr>
          <w:rFonts w:ascii="Sylfaen" w:hAnsi="Sylfaen"/>
          <w:sz w:val="18"/>
          <w:szCs w:val="18"/>
          <w:lang w:val="fr-FR"/>
        </w:rPr>
        <w:t>.</w:t>
      </w:r>
    </w:p>
    <w:p w:rsidR="00CC4CD6" w:rsidRPr="0026423D" w:rsidRDefault="00CC4CD6" w:rsidP="00CC4CD6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26423D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26423D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26423D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26423D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Pr="0026423D">
        <w:rPr>
          <w:rFonts w:ascii="Sylfaen" w:hAnsi="Sylfaen" w:cs="Sylfaen"/>
          <w:sz w:val="18"/>
          <w:szCs w:val="18"/>
          <w:lang w:val="fr-FR"/>
        </w:rPr>
        <w:t>է</w:t>
      </w:r>
      <w:r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Pr="0026423D">
        <w:rPr>
          <w:rFonts w:ascii="Sylfaen" w:hAnsi="Sylfaen" w:cs="Sylfaen"/>
          <w:sz w:val="18"/>
          <w:szCs w:val="18"/>
          <w:lang w:val="fr-FR"/>
        </w:rPr>
        <w:t>անհրաժեշտ</w:t>
      </w:r>
      <w:r w:rsidRPr="0026423D">
        <w:rPr>
          <w:rFonts w:ascii="Sylfaen" w:hAnsi="Sylfaen"/>
          <w:sz w:val="18"/>
          <w:szCs w:val="18"/>
          <w:lang w:val="fr-FR"/>
        </w:rPr>
        <w:t xml:space="preserve"> </w:t>
      </w:r>
      <w:r w:rsidRPr="0026423D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26423D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="00B84857">
        <w:rPr>
          <w:rFonts w:ascii="Sylfaen" w:hAnsi="Sylfaen" w:cs="Sylfaen"/>
          <w:sz w:val="18"/>
          <w:szCs w:val="18"/>
          <w:lang w:val="fr-FR"/>
        </w:rPr>
        <w:t> </w:t>
      </w:r>
      <w:r w:rsidR="00B84857">
        <w:rPr>
          <w:rFonts w:ascii="Sylfaen" w:hAnsi="Sylfaen"/>
          <w:sz w:val="18"/>
          <w:szCs w:val="18"/>
          <w:lang w:val="fr-FR"/>
        </w:rPr>
        <w:t>:</w:t>
      </w:r>
    </w:p>
    <w:p w:rsidR="00CC4CD6" w:rsidRDefault="00CC4CD6" w:rsidP="00B84857">
      <w:pPr>
        <w:widowControl w:val="0"/>
        <w:shd w:val="clear" w:color="auto" w:fill="FFFFFF"/>
        <w:spacing w:before="14"/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</w:p>
    <w:p w:rsidR="00CC4CD6" w:rsidRPr="00C274B8" w:rsidRDefault="00CC4CD6" w:rsidP="00CC4CD6">
      <w:pPr>
        <w:numPr>
          <w:ilvl w:val="0"/>
          <w:numId w:val="5"/>
        </w:numPr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CC4CD6" w:rsidRPr="00C274B8" w:rsidRDefault="00CC4CD6" w:rsidP="00CC4CD6">
      <w:pPr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մշակված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նախագծերի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նյութերի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փորձաքննության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ուղարկելու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համաձայնությամբ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ինքնակառավարման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մարմինների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քննարկումներին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միջոցառումներին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r w:rsidR="00085BFC">
        <w:rPr>
          <w:rFonts w:ascii="Sylfaen" w:hAnsi="Sylfaen" w:cs="Sylfaen"/>
          <w:sz w:val="18"/>
          <w:szCs w:val="18"/>
          <w:lang w:val="fr-FR"/>
        </w:rPr>
        <w:t>մասնակցում 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առևտրի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սպասարկման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ոլորտի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օբյեկտների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տեսչական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85BFC">
        <w:rPr>
          <w:rFonts w:ascii="Sylfaen" w:hAnsi="Sylfaen" w:cs="Sylfaen"/>
          <w:sz w:val="18"/>
          <w:szCs w:val="18"/>
          <w:lang w:val="fr-FR"/>
        </w:rPr>
        <w:t>վերահսկողությանը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85BFC" w:rsidRPr="0088222D" w:rsidRDefault="00085BFC" w:rsidP="00085BFC">
      <w:pPr>
        <w:widowControl w:val="0"/>
        <w:autoSpaceDE w:val="0"/>
        <w:autoSpaceDN w:val="0"/>
        <w:adjustRightInd w:val="0"/>
        <w:rPr>
          <w:rFonts w:ascii="Arial LatArm" w:hAnsi="Arial LatArm" w:cs="Arial Armenian"/>
          <w:sz w:val="20"/>
          <w:lang w:val="fr-FR"/>
        </w:rPr>
      </w:pPr>
      <w:r w:rsidRPr="0088222D">
        <w:rPr>
          <w:rFonts w:ascii="Arial LatArm" w:hAnsi="Arial LatArm" w:cs="Arial Armenian"/>
          <w:sz w:val="20"/>
          <w:lang w:val="fr-FR"/>
        </w:rPr>
        <w:t xml:space="preserve">Ù³ëÝ³ÏóáõÙ ¿ ï»Õ³Ï³Ý ïáõñù»ñÇ »õ í×³ñÝ»ñÇ ¹ñáõÛù³ã³÷»ñÁ ë³ÑÙ³Ý»Éáõ í»ñ³µ»ñÛ³É áñáßÙ³Ý Ý³Ë³·Í»ñÇ Ï³½ÙÙ³Ý ³ßË³ï³ÝùÝ»ñÇÝ </w:t>
      </w:r>
    </w:p>
    <w:p w:rsidR="00085BFC" w:rsidRPr="0088222D" w:rsidRDefault="00085BFC" w:rsidP="00085BFC">
      <w:pPr>
        <w:widowControl w:val="0"/>
        <w:autoSpaceDE w:val="0"/>
        <w:autoSpaceDN w:val="0"/>
        <w:adjustRightInd w:val="0"/>
        <w:rPr>
          <w:rFonts w:ascii="Arial LatArm" w:hAnsi="Arial LatArm" w:cs="Arial Armenian"/>
          <w:sz w:val="20"/>
          <w:lang w:val="fr-FR"/>
        </w:rPr>
      </w:pPr>
      <w:r w:rsidRPr="0088222D">
        <w:rPr>
          <w:rFonts w:ascii="Arial LatArm" w:hAnsi="Arial LatArm" w:cs="Arial Armenian"/>
          <w:sz w:val="20"/>
          <w:lang w:val="fr-FR"/>
        </w:rPr>
        <w:t xml:space="preserve">          </w:t>
      </w:r>
      <w:r>
        <w:rPr>
          <w:rFonts w:ascii="Sylfaen" w:hAnsi="Sylfaen" w:cs="Arial Armenian"/>
          <w:sz w:val="20"/>
          <w:lang w:val="fr-FR"/>
        </w:rPr>
        <w:t>զ</w:t>
      </w:r>
      <w:r w:rsidRPr="0088222D">
        <w:rPr>
          <w:rFonts w:ascii="Arial LatArm" w:hAnsi="Arial LatArm" w:cs="Arial Armenian"/>
          <w:sz w:val="20"/>
          <w:lang w:val="fr-FR"/>
        </w:rPr>
        <w:t xml:space="preserve">) </w:t>
      </w:r>
      <w:r>
        <w:rPr>
          <w:rFonts w:ascii="Sylfaen" w:hAnsi="Sylfaen" w:cs="Arial Armenian"/>
          <w:sz w:val="20"/>
          <w:lang w:val="fr-FR"/>
        </w:rPr>
        <w:t>մասնակցում է</w:t>
      </w:r>
      <w:r w:rsidRPr="0088222D">
        <w:rPr>
          <w:rFonts w:ascii="Arial LatArm" w:hAnsi="Arial LatArm" w:cs="Arial Armenian"/>
          <w:sz w:val="20"/>
          <w:lang w:val="fr-FR"/>
        </w:rPr>
        <w:t xml:space="preserve"> </w:t>
      </w:r>
      <w:r>
        <w:rPr>
          <w:rFonts w:ascii="Sylfaen" w:hAnsi="Sylfaen" w:cs="Arial Armenian"/>
          <w:sz w:val="20"/>
          <w:lang w:val="fr-FR"/>
        </w:rPr>
        <w:t xml:space="preserve">համայնքում </w:t>
      </w:r>
      <w:r>
        <w:rPr>
          <w:rFonts w:ascii="Arial LatArm" w:hAnsi="Arial LatArm" w:cs="Arial Armenian"/>
          <w:sz w:val="20"/>
          <w:lang w:val="fr-FR"/>
        </w:rPr>
        <w:t>³é¨ï</w:t>
      </w:r>
      <w:r>
        <w:rPr>
          <w:rFonts w:ascii="Sylfaen" w:hAnsi="Sylfaen" w:cs="Arial Armenian"/>
          <w:sz w:val="20"/>
          <w:lang w:val="fr-FR"/>
        </w:rPr>
        <w:t>րի</w:t>
      </w:r>
      <w:r w:rsidRPr="0088222D">
        <w:rPr>
          <w:rFonts w:ascii="Arial LatArm" w:hAnsi="Arial LatArm" w:cs="Arial Armenian"/>
          <w:sz w:val="20"/>
          <w:lang w:val="fr-FR"/>
        </w:rPr>
        <w:t xml:space="preserve"> ¨ ëå³ë³ñÏáõÙÝ»ñ</w:t>
      </w:r>
      <w:r>
        <w:rPr>
          <w:rFonts w:ascii="Sylfaen" w:hAnsi="Sylfaen" w:cs="Arial Armenian"/>
          <w:sz w:val="20"/>
          <w:lang w:val="fr-FR"/>
        </w:rPr>
        <w:t>ի կազմակերպմանը</w:t>
      </w:r>
      <w:r w:rsidRPr="0088222D">
        <w:rPr>
          <w:rFonts w:ascii="Arial LatArm" w:hAnsi="Arial LatArm" w:cs="Arial Armenian"/>
          <w:sz w:val="20"/>
          <w:lang w:val="fr-FR"/>
        </w:rPr>
        <w:t>.</w:t>
      </w:r>
    </w:p>
    <w:p w:rsidR="00085BFC" w:rsidRPr="0088222D" w:rsidRDefault="00085BFC" w:rsidP="00085BFC">
      <w:pPr>
        <w:widowControl w:val="0"/>
        <w:autoSpaceDE w:val="0"/>
        <w:autoSpaceDN w:val="0"/>
        <w:adjustRightInd w:val="0"/>
        <w:jc w:val="both"/>
        <w:rPr>
          <w:rFonts w:ascii="Arial LatArm" w:hAnsi="Arial LatArm" w:cs="Arial Armenian"/>
          <w:sz w:val="20"/>
          <w:lang w:val="fr-FR"/>
        </w:rPr>
      </w:pPr>
      <w:r w:rsidRPr="0088222D">
        <w:rPr>
          <w:rFonts w:ascii="Arial LatArm" w:hAnsi="Arial LatArm" w:cs="Arial Armenian"/>
          <w:sz w:val="20"/>
          <w:lang w:val="fr-FR"/>
        </w:rPr>
        <w:t xml:space="preserve">         </w:t>
      </w:r>
      <w:r>
        <w:rPr>
          <w:rFonts w:ascii="Sylfaen" w:hAnsi="Sylfaen" w:cs="Arial Armenian"/>
          <w:sz w:val="20"/>
          <w:lang w:val="fr-FR"/>
        </w:rPr>
        <w:t>է</w:t>
      </w:r>
      <w:r w:rsidRPr="0088222D">
        <w:rPr>
          <w:rFonts w:ascii="Arial LatArm" w:hAnsi="Arial LatArm" w:cs="Arial Armenian"/>
          <w:sz w:val="20"/>
          <w:lang w:val="fr-FR"/>
        </w:rPr>
        <w:t>) Ï³½Ù³Ï»ñåáõÙ ¿  Ñ³Ý·ëïÇ í³Ûñ»ñÇ ËÝ³ÙùÁ »õ å³Ñå³ÝáõÃÛáõÝÁ.</w:t>
      </w:r>
    </w:p>
    <w:p w:rsidR="00085BFC" w:rsidRPr="0088222D" w:rsidRDefault="00085BFC" w:rsidP="00085BFC">
      <w:pPr>
        <w:widowControl w:val="0"/>
        <w:autoSpaceDE w:val="0"/>
        <w:autoSpaceDN w:val="0"/>
        <w:adjustRightInd w:val="0"/>
        <w:jc w:val="both"/>
        <w:rPr>
          <w:rFonts w:ascii="Arial LatArm" w:hAnsi="Arial LatArm" w:cs="Arial Armenian"/>
          <w:sz w:val="20"/>
          <w:lang w:val="fr-FR"/>
        </w:rPr>
      </w:pPr>
      <w:r>
        <w:rPr>
          <w:rFonts w:ascii="Arial LatArm" w:hAnsi="Arial LatArm" w:cs="Arial Armenian"/>
          <w:sz w:val="20"/>
          <w:lang w:val="fr-FR"/>
        </w:rPr>
        <w:t xml:space="preserve">         </w:t>
      </w:r>
      <w:r>
        <w:rPr>
          <w:rFonts w:ascii="Sylfaen" w:hAnsi="Sylfaen" w:cs="Arial Armenian"/>
          <w:sz w:val="20"/>
          <w:lang w:val="fr-FR"/>
        </w:rPr>
        <w:t>ը</w:t>
      </w:r>
      <w:r w:rsidRPr="0088222D">
        <w:rPr>
          <w:rFonts w:ascii="Arial LatArm" w:hAnsi="Arial LatArm" w:cs="Arial Armenian"/>
          <w:sz w:val="20"/>
          <w:lang w:val="fr-FR"/>
        </w:rPr>
        <w:t xml:space="preserve">)Ï³ï³ñáõÙ ¿ Ñ³Ù³ÛÝùÇ ù³Õ³ù³ßÇÝ³Ï³Ý Ï³ÝáÝ³¹ñáõÃÛ³ÝÁ Ñ³Ù³å³ï³ëË³Ý ³ñï³ùÇÝ ·áí³½¹ ï»Õ³¹ñ»Éáõ ÃáõÛÉïíáõÃÛáõÝÝ»ñ ëï³Ý³Éáõ Ñ³Ù³ñ ëï³óí³Í ¹ÇÙáõÙÝ»ñÇ áõëáõÙÝ³ëÇñÙ³Ý ³ßË³ï³ÝùÝ»ñ ¨ Ý»ñÏ³Û³óÝáõÙ ³é³ç³ñÏáõÃÛáõÝÝ»ñ. </w:t>
      </w:r>
    </w:p>
    <w:p w:rsidR="00085BFC" w:rsidRPr="0088222D" w:rsidRDefault="00085BFC" w:rsidP="00085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Arial LatArm" w:hAnsi="Arial LatArm" w:cs="Arial Armenian"/>
          <w:sz w:val="20"/>
          <w:lang w:val="fr-FR"/>
        </w:rPr>
      </w:pPr>
      <w:r>
        <w:rPr>
          <w:rFonts w:ascii="Arial LatArm" w:hAnsi="Arial LatArm" w:cs="Arial Armenian"/>
          <w:sz w:val="20"/>
          <w:lang w:val="fr-FR"/>
        </w:rPr>
        <w:t xml:space="preserve">    </w:t>
      </w:r>
      <w:r w:rsidRPr="0088222D">
        <w:rPr>
          <w:rFonts w:ascii="Arial LatArm" w:hAnsi="Arial LatArm" w:cs="Arial Armenian"/>
          <w:sz w:val="20"/>
          <w:lang w:val="fr-FR"/>
        </w:rPr>
        <w:t xml:space="preserve">       </w:t>
      </w:r>
      <w:r>
        <w:rPr>
          <w:rFonts w:ascii="Sylfaen" w:hAnsi="Sylfaen" w:cs="Arial Armenian"/>
          <w:sz w:val="20"/>
          <w:lang w:val="fr-FR"/>
        </w:rPr>
        <w:t>թ</w:t>
      </w:r>
      <w:r w:rsidRPr="0088222D">
        <w:rPr>
          <w:rFonts w:ascii="Arial LatArm" w:hAnsi="Arial LatArm" w:cs="Arial Armenian"/>
          <w:sz w:val="20"/>
          <w:lang w:val="fr-FR"/>
        </w:rPr>
        <w:t>) Ï³ï³ñáõÙ ¿ ³é¨ïñÇ,  Ñ³Ýñ³ÛÇÝ  ëÝÝ¹Ç  ¨ Ï»Ýó³Õ³ÛÇÝ  Í³é³ÛáõÃÛáõÝÝ»ñÇ  áÉáñïáõÙ ûñ»Ýùáí í»ñ³å³Ñí³Í ÉÇ³½áñáõÃÛáõÝÝ»ñÇ ßñç³Ý³ÏáõÙ ÑëÏáÕáõÃÛ³Ý  Çñ³Ï³Ý³óÙ³Ý Ñ³Ù³ñ ³ÝÑñ³Å»ßï ³ßË³ï³ÝùÝ»ñ.</w:t>
      </w:r>
    </w:p>
    <w:p w:rsidR="00085BFC" w:rsidRPr="0088222D" w:rsidRDefault="00085BFC" w:rsidP="00085BFC">
      <w:pPr>
        <w:widowControl w:val="0"/>
        <w:autoSpaceDE w:val="0"/>
        <w:autoSpaceDN w:val="0"/>
        <w:adjustRightInd w:val="0"/>
        <w:jc w:val="both"/>
        <w:rPr>
          <w:rFonts w:ascii="Arial LatArm" w:hAnsi="Arial LatArm" w:cs="Arial Armenian"/>
          <w:sz w:val="20"/>
          <w:lang w:val="fr-FR"/>
        </w:rPr>
      </w:pPr>
      <w:r w:rsidRPr="0088222D">
        <w:rPr>
          <w:rFonts w:ascii="Arial LatArm" w:hAnsi="Arial LatArm" w:cs="Arial Armenian"/>
          <w:sz w:val="20"/>
          <w:lang w:val="fr-FR"/>
        </w:rPr>
        <w:t xml:space="preserve">         </w:t>
      </w:r>
      <w:r>
        <w:rPr>
          <w:rFonts w:ascii="Sylfaen" w:hAnsi="Sylfaen" w:cs="Arial Armenian"/>
          <w:sz w:val="20"/>
          <w:lang w:val="fr-FR"/>
        </w:rPr>
        <w:t>ժ</w:t>
      </w:r>
      <w:r w:rsidRPr="0088222D">
        <w:rPr>
          <w:rFonts w:ascii="Arial LatArm" w:hAnsi="Arial LatArm" w:cs="Arial Armenian"/>
          <w:sz w:val="20"/>
          <w:lang w:val="fr-FR"/>
        </w:rPr>
        <w:t xml:space="preserve">) Ï³ï³ñáõÙ ¿ á·»ÉÇó ËÙÇãùÝ»ñÇ ¨ (Ï³Ù) ÍË³ËáïÇ ³ñï³¹ñ³ÝùÇ í³×³éùÇ, ÇëÏ   Ñ³Ýñ³ÛÇÝ ëÝÝ¹Ç ûµÛ»ÏïÝ»ñáõÙª á·»ÉÇó ËÙÇãùÝ»ñÇ ¨ (Ï³Ù) ÍË³ËáïÇ ³ñï³¹ñ³ÝùÇ Çñ³óÙ³Ý,  Ñ³Ù³ÛÝùÇ ï³ñ³ÍùáõÙ µ³óûÃÛ³ í³×³éù Ï³½Ù³Ï»ñå»Éáõ  Ñ³Ù³ÛÝùÇ ï³ñ³ÍùáõÙ ³é¨ïñÇ, Ñ³Ýñ³ÛÇÝ ëÝÝ¹Ç, ½í³ñ×³ÝùÇ, ß³ÑáõÙáí Ë³Õ»ñÇ ¨ íÇ×³Ï³Ë³Õ»ñÇ Ï³½Ù³Ï»ñåÙ³Ý ûµÛ»ÏïÝ»ñÇÝ, µ³ÕÝÇùÝ»ñÇÝ  (ë³áõÝ³Ý»ñÇÝ), Ë³Õ³ïÝ»ñÇÝ Å³ÙÁ 24.00-Çó Ñ»ïá ³ßË³ï»Éáõ, </w:t>
      </w:r>
      <w:r w:rsidRPr="0088222D">
        <w:rPr>
          <w:rFonts w:ascii="Arial LatArm" w:hAnsi="Arial LatArm" w:cs="Arial Armenian"/>
          <w:sz w:val="20"/>
          <w:lang w:val="af-ZA"/>
        </w:rPr>
        <w:t>Ñ³Ù³ÛÝùÇ ï³ñ³ÍùáõÙ Ñ»ÕáõÏ í³é»ÉÇùÇ, ï»ËÝÇÏ³Ï³Ý Ñ»ÕáõÏÝ»ñÇ, Ñ»ÕáõÏ³óí³Í ·³½»ñÇ Ù³Ýñ³Í³Ë ³é¨ïñÇ Ï»ï»ñáõÙ Ñ»ÕáõÏ í³é»ÉÇùÇ, ï»ËÝÇÏ³Ï³Ý Ñ»ÕáõÏÝ»ñÇ, Ñ»ÕáõÏ³óí³Í ·³½»ñÇ í³×³éùÇ, Ã³ÝÏ³ñÅ»ù Ù»ï³ÕÝ»ñÇó å³ïñ³ëïí³Í Çñ»ñÇ áñáß³ÏÇ í³ÛñáõÙ Ù³Ýñ³Í³Ë ³éáõí³×³éùÇ</w:t>
      </w:r>
      <w:r w:rsidRPr="0088222D">
        <w:rPr>
          <w:rFonts w:ascii="Arial LatArm" w:hAnsi="Arial LatArm" w:cs="Arial Armenian"/>
          <w:sz w:val="20"/>
          <w:lang w:val="fr-FR"/>
        </w:rPr>
        <w:t xml:space="preserve"> ÃáõÛÉïíáõÃÛáõÝÝ»ñÇ ïñ³Ù³¹ñÙ³Ý Ñ³Ù³ñ ³ÝÑñ³Å»ßï ³ßË³ï³ÝùÝ»ñ. </w:t>
      </w:r>
    </w:p>
    <w:p w:rsidR="00085BFC" w:rsidRPr="00C274B8" w:rsidRDefault="00085BFC" w:rsidP="00CC4CD6">
      <w:pPr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085BFC">
        <w:rPr>
          <w:rFonts w:ascii="Sylfaen" w:hAnsi="Sylfaen" w:cs="Sylfaen"/>
          <w:sz w:val="18"/>
          <w:szCs w:val="18"/>
          <w:lang w:val="fr-FR"/>
        </w:rPr>
        <w:t>ժա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</w:t>
      </w:r>
      <w:r w:rsidRPr="00C274B8">
        <w:rPr>
          <w:rFonts w:ascii="Sylfaen" w:hAnsi="Sylfaen"/>
          <w:sz w:val="18"/>
          <w:szCs w:val="18"/>
          <w:lang w:val="fr-FR"/>
        </w:rPr>
        <w:t>-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քննարկումը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085BFC">
        <w:rPr>
          <w:rFonts w:ascii="Sylfaen" w:hAnsi="Sylfaen"/>
          <w:sz w:val="18"/>
          <w:szCs w:val="18"/>
          <w:lang w:val="fr-FR"/>
        </w:rPr>
        <w:t>ժբ</w:t>
      </w:r>
      <w:r w:rsidRPr="00C274B8">
        <w:rPr>
          <w:rFonts w:ascii="Sylfaen" w:hAnsi="Sylfaen"/>
          <w:sz w:val="18"/>
          <w:szCs w:val="18"/>
          <w:lang w:val="fr-FR"/>
        </w:rPr>
        <w:t xml:space="preserve"> )  </w:t>
      </w:r>
      <w:r w:rsidRPr="00C274B8">
        <w:rPr>
          <w:rFonts w:ascii="Sylfaen" w:hAnsi="Sylfaen" w:cs="Sylfaen"/>
          <w:sz w:val="18"/>
          <w:szCs w:val="18"/>
          <w:lang w:val="fr-FR"/>
        </w:rPr>
        <w:t>ստորագրում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պատրաստվող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085BFC">
        <w:rPr>
          <w:rFonts w:ascii="Sylfaen" w:hAnsi="Sylfaen" w:cs="Sylfaen"/>
          <w:sz w:val="18"/>
          <w:szCs w:val="18"/>
          <w:lang w:val="fr-FR"/>
        </w:rPr>
        <w:t>ժգ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201894">
      <w:pPr>
        <w:numPr>
          <w:ilvl w:val="0"/>
          <w:numId w:val="5"/>
        </w:numPr>
        <w:tabs>
          <w:tab w:val="left" w:pos="3420"/>
          <w:tab w:val="left" w:pos="3600"/>
        </w:tabs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464D0C" w:rsidRPr="00CC4CD6" w:rsidRDefault="00CC4CD6" w:rsidP="00201894">
      <w:pPr>
        <w:jc w:val="both"/>
        <w:rPr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bookmarkStart w:id="0" w:name="_GoBack"/>
      <w:bookmarkEnd w:id="0"/>
    </w:p>
    <w:sectPr w:rsidR="00464D0C" w:rsidRPr="00CC4CD6" w:rsidSect="00F8721C">
      <w:pgSz w:w="11906" w:h="16838"/>
      <w:pgMar w:top="719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3E2C"/>
    <w:multiLevelType w:val="hybridMultilevel"/>
    <w:tmpl w:val="D75A174A"/>
    <w:lvl w:ilvl="0" w:tplc="30323EB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06BC17E8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19E1107E"/>
    <w:multiLevelType w:val="hybridMultilevel"/>
    <w:tmpl w:val="9370C746"/>
    <w:lvl w:ilvl="0" w:tplc="E1F0656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47C92741"/>
    <w:multiLevelType w:val="hybridMultilevel"/>
    <w:tmpl w:val="63DE9FEE"/>
    <w:lvl w:ilvl="0" w:tplc="B100D4C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6DD7258A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70790"/>
    <w:rsid w:val="000846E6"/>
    <w:rsid w:val="00085BFC"/>
    <w:rsid w:val="00092CCA"/>
    <w:rsid w:val="000A2BFB"/>
    <w:rsid w:val="00131E07"/>
    <w:rsid w:val="00201894"/>
    <w:rsid w:val="0026423D"/>
    <w:rsid w:val="00334ACA"/>
    <w:rsid w:val="003B6D7D"/>
    <w:rsid w:val="004554B9"/>
    <w:rsid w:val="00464D0C"/>
    <w:rsid w:val="00492A8D"/>
    <w:rsid w:val="004C55B0"/>
    <w:rsid w:val="004D0FB1"/>
    <w:rsid w:val="00557E72"/>
    <w:rsid w:val="005E7585"/>
    <w:rsid w:val="006E43D4"/>
    <w:rsid w:val="007045C9"/>
    <w:rsid w:val="007C1AAE"/>
    <w:rsid w:val="00814D61"/>
    <w:rsid w:val="009D613E"/>
    <w:rsid w:val="00A5555F"/>
    <w:rsid w:val="00AB55D7"/>
    <w:rsid w:val="00AF3AA0"/>
    <w:rsid w:val="00B045FE"/>
    <w:rsid w:val="00B069A3"/>
    <w:rsid w:val="00B07246"/>
    <w:rsid w:val="00B30E09"/>
    <w:rsid w:val="00B31A32"/>
    <w:rsid w:val="00B84857"/>
    <w:rsid w:val="00CC39EA"/>
    <w:rsid w:val="00CC4CD6"/>
    <w:rsid w:val="00D15AFA"/>
    <w:rsid w:val="00D41078"/>
    <w:rsid w:val="00E5424B"/>
    <w:rsid w:val="00E57E01"/>
    <w:rsid w:val="00EC5892"/>
    <w:rsid w:val="00F0248C"/>
    <w:rsid w:val="00F04812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Title"/>
    <w:basedOn w:val="a"/>
    <w:link w:val="a5"/>
    <w:qFormat/>
    <w:rsid w:val="00085BFC"/>
    <w:pPr>
      <w:jc w:val="center"/>
    </w:pPr>
    <w:rPr>
      <w:rFonts w:ascii="Agg_Book2" w:hAnsi="Agg_Book2"/>
      <w:sz w:val="32"/>
    </w:rPr>
  </w:style>
  <w:style w:type="character" w:customStyle="1" w:styleId="a5">
    <w:name w:val="Название Знак"/>
    <w:basedOn w:val="a0"/>
    <w:link w:val="a4"/>
    <w:rsid w:val="00085BFC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13</cp:revision>
  <cp:lastPrinted>2022-02-18T13:34:00Z</cp:lastPrinted>
  <dcterms:created xsi:type="dcterms:W3CDTF">2022-01-04T10:57:00Z</dcterms:created>
  <dcterms:modified xsi:type="dcterms:W3CDTF">2022-02-18T13:34:00Z</dcterms:modified>
</cp:coreProperties>
</file>